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36D7" w14:textId="77777777" w:rsidR="000C67AE" w:rsidRPr="00962FA4" w:rsidRDefault="000C67AE" w:rsidP="00962FA4">
      <w:pPr>
        <w:snapToGrid w:val="0"/>
        <w:rPr>
          <w:rFonts w:ascii="HGｺﾞｼｯｸM" w:hAnsi="Century"/>
          <w:color w:val="auto"/>
          <w:sz w:val="21"/>
          <w:szCs w:val="21"/>
        </w:rPr>
      </w:pPr>
      <w:bookmarkStart w:id="0" w:name="OLE_LINK1"/>
      <w:r w:rsidRPr="00962FA4">
        <w:rPr>
          <w:color w:val="auto"/>
          <w:sz w:val="21"/>
          <w:lang w:bidi="en-US"/>
        </w:rPr>
        <w:t>Attachment 7</w:t>
      </w:r>
    </w:p>
    <w:p w14:paraId="7C7BCA17" w14:textId="77777777" w:rsidR="000C67AE" w:rsidRPr="00962FA4" w:rsidRDefault="000C67AE" w:rsidP="00962FA4">
      <w:pPr>
        <w:snapToGrid w:val="0"/>
        <w:rPr>
          <w:rFonts w:ascii="HGｺﾞｼｯｸM" w:hAnsi="Century"/>
          <w:color w:val="auto"/>
          <w:sz w:val="21"/>
          <w:szCs w:val="21"/>
        </w:rPr>
      </w:pPr>
    </w:p>
    <w:p w14:paraId="3404DB74" w14:textId="4865EE4C" w:rsidR="000C67AE" w:rsidRPr="00962FA4" w:rsidRDefault="00945DB9" w:rsidP="00962FA4">
      <w:pPr>
        <w:snapToGrid w:val="0"/>
        <w:jc w:val="center"/>
        <w:rPr>
          <w:rFonts w:ascii="HGｺﾞｼｯｸM" w:hAnsi="Century"/>
          <w:color w:val="auto"/>
          <w:sz w:val="21"/>
          <w:szCs w:val="21"/>
        </w:rPr>
      </w:pPr>
      <w:r w:rsidRPr="00962FA4">
        <w:rPr>
          <w:b/>
          <w:color w:val="auto"/>
          <w:sz w:val="21"/>
          <w:lang w:bidi="en-US"/>
        </w:rPr>
        <w:t>Breakdown of Expert Consultation Fees and Recruitment Expenses at Financial Companies</w:t>
      </w:r>
    </w:p>
    <w:p w14:paraId="3963B7CC" w14:textId="77777777" w:rsidR="000C67AE" w:rsidRPr="00962FA4" w:rsidRDefault="000C67AE" w:rsidP="00962FA4">
      <w:pPr>
        <w:snapToGrid w:val="0"/>
        <w:spacing w:line="482" w:lineRule="exact"/>
        <w:rPr>
          <w:rFonts w:ascii="HGｺﾞｼｯｸM" w:hAnsi="Century"/>
          <w:color w:val="auto"/>
          <w:sz w:val="21"/>
          <w:szCs w:val="21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8"/>
        <w:gridCol w:w="4004"/>
        <w:gridCol w:w="2979"/>
      </w:tblGrid>
      <w:tr w:rsidR="002E4E48" w:rsidRPr="00962FA4" w14:paraId="6580A427" w14:textId="77777777" w:rsidTr="002E4E48">
        <w:trPr>
          <w:trHeight w:val="53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8EF1F7" w14:textId="77777777" w:rsidR="002E4E48" w:rsidRPr="00962FA4" w:rsidRDefault="002E4E48" w:rsidP="00962FA4">
            <w:pPr>
              <w:suppressAutoHyphens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ascii="HGｺﾞｼｯｸM" w:hAnsi="Century"/>
                <w:color w:val="auto"/>
                <w:sz w:val="21"/>
                <w:szCs w:val="21"/>
              </w:rPr>
            </w:pPr>
            <w:r w:rsidRPr="00962FA4">
              <w:rPr>
                <w:color w:val="auto"/>
                <w:sz w:val="21"/>
                <w:lang w:bidi="en-US"/>
              </w:rPr>
              <w:t>Type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3E556F1" w14:textId="77777777" w:rsidR="002E4E48" w:rsidRPr="00962FA4" w:rsidRDefault="002E4E48" w:rsidP="00962FA4">
            <w:pPr>
              <w:suppressAutoHyphens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ascii="HGｺﾞｼｯｸM" w:hAnsi="Century"/>
                <w:color w:val="auto"/>
                <w:sz w:val="21"/>
                <w:szCs w:val="21"/>
              </w:rPr>
            </w:pPr>
            <w:r w:rsidRPr="00962FA4">
              <w:rPr>
                <w:color w:val="auto"/>
                <w:sz w:val="21"/>
                <w:lang w:bidi="en-US"/>
              </w:rPr>
              <w:t>Application amount (thousand yen)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451698" w14:textId="77777777" w:rsidR="002E4E48" w:rsidRPr="00962FA4" w:rsidRDefault="002E4E48" w:rsidP="00962FA4">
            <w:pPr>
              <w:suppressAutoHyphens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ascii="HGｺﾞｼｯｸM" w:hAnsi="Century"/>
                <w:color w:val="auto"/>
                <w:sz w:val="21"/>
                <w:szCs w:val="21"/>
              </w:rPr>
            </w:pPr>
            <w:r w:rsidRPr="00962FA4">
              <w:rPr>
                <w:color w:val="auto"/>
                <w:sz w:val="21"/>
                <w:lang w:bidi="en-US"/>
              </w:rPr>
              <w:t>Breakdown</w:t>
            </w:r>
          </w:p>
        </w:tc>
      </w:tr>
      <w:tr w:rsidR="002E4E48" w:rsidRPr="00962FA4" w14:paraId="526E6809" w14:textId="77777777" w:rsidTr="002E4E48">
        <w:trPr>
          <w:trHeight w:val="153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4B54" w14:textId="0973BC25" w:rsidR="002E4E48" w:rsidRPr="00962FA4" w:rsidRDefault="002E4E48" w:rsidP="00962FA4">
            <w:pPr>
              <w:suppressAutoHyphens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ascii="HGｺﾞｼｯｸM" w:hAnsi="Century"/>
                <w:color w:val="auto"/>
                <w:sz w:val="21"/>
                <w:szCs w:val="21"/>
              </w:rPr>
            </w:pPr>
            <w:r w:rsidRPr="00962FA4">
              <w:rPr>
                <w:color w:val="auto"/>
                <w:sz w:val="21"/>
                <w:lang w:bidi="en-US"/>
              </w:rPr>
              <w:t>Consultation Fees</w:t>
            </w:r>
            <w:r w:rsidR="006E2FF8">
              <w:rPr>
                <w:rFonts w:hint="eastAsia"/>
                <w:color w:val="auto"/>
                <w:sz w:val="21"/>
                <w:lang w:bidi="en-US"/>
              </w:rPr>
              <w:t xml:space="preserve"> for </w:t>
            </w:r>
            <w:r w:rsidR="006E2FF8" w:rsidRPr="00962FA4">
              <w:rPr>
                <w:color w:val="auto"/>
                <w:sz w:val="21"/>
                <w:lang w:bidi="en-US"/>
              </w:rPr>
              <w:t>Expert</w:t>
            </w:r>
            <w:r w:rsidR="006E2FF8">
              <w:rPr>
                <w:rFonts w:hint="eastAsia"/>
                <w:color w:val="auto"/>
                <w:sz w:val="21"/>
                <w:lang w:bidi="en-US"/>
              </w:rPr>
              <w:t>s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A337" w14:textId="77777777" w:rsidR="002E4E48" w:rsidRPr="00962FA4" w:rsidRDefault="002E4E48" w:rsidP="00962FA4">
            <w:pPr>
              <w:suppressAutoHyphens/>
              <w:kinsoku w:val="0"/>
              <w:autoSpaceDE w:val="0"/>
              <w:autoSpaceDN w:val="0"/>
              <w:snapToGrid w:val="0"/>
              <w:spacing w:line="320" w:lineRule="atLeast"/>
              <w:rPr>
                <w:rFonts w:ascii="HGｺﾞｼｯｸM" w:hAnsi="Century"/>
                <w:color w:val="auto"/>
                <w:sz w:val="21"/>
                <w:szCs w:val="21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5CAE" w14:textId="77777777" w:rsidR="002E4E48" w:rsidRPr="00962FA4" w:rsidRDefault="002E4E48" w:rsidP="00962FA4">
            <w:pPr>
              <w:suppressAutoHyphens/>
              <w:kinsoku w:val="0"/>
              <w:autoSpaceDE w:val="0"/>
              <w:autoSpaceDN w:val="0"/>
              <w:snapToGrid w:val="0"/>
              <w:spacing w:line="320" w:lineRule="atLeast"/>
              <w:rPr>
                <w:rFonts w:ascii="HGｺﾞｼｯｸM" w:hAnsi="Century"/>
                <w:color w:val="auto"/>
                <w:sz w:val="21"/>
                <w:szCs w:val="21"/>
              </w:rPr>
            </w:pPr>
          </w:p>
        </w:tc>
      </w:tr>
      <w:tr w:rsidR="002E4E48" w:rsidRPr="00962FA4" w14:paraId="63598F0D" w14:textId="77777777" w:rsidTr="002E4E48">
        <w:trPr>
          <w:trHeight w:val="154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FF9A" w14:textId="77777777" w:rsidR="002E4E48" w:rsidRPr="00962FA4" w:rsidRDefault="002E4E48" w:rsidP="00962FA4">
            <w:pPr>
              <w:suppressAutoHyphens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ascii="HGｺﾞｼｯｸM" w:hAnsi="Century"/>
                <w:color w:val="auto"/>
                <w:sz w:val="21"/>
                <w:szCs w:val="21"/>
              </w:rPr>
            </w:pPr>
            <w:r w:rsidRPr="00962FA4">
              <w:rPr>
                <w:color w:val="auto"/>
                <w:sz w:val="21"/>
                <w:lang w:bidi="en-US"/>
              </w:rPr>
              <w:t>Recruitment Expenses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AB15" w14:textId="77777777" w:rsidR="002E4E48" w:rsidRPr="00962FA4" w:rsidRDefault="002E4E48" w:rsidP="00962FA4">
            <w:pPr>
              <w:suppressAutoHyphens/>
              <w:kinsoku w:val="0"/>
              <w:autoSpaceDE w:val="0"/>
              <w:autoSpaceDN w:val="0"/>
              <w:snapToGrid w:val="0"/>
              <w:spacing w:line="320" w:lineRule="atLeast"/>
              <w:rPr>
                <w:rFonts w:ascii="HGｺﾞｼｯｸM" w:hAnsi="Century"/>
                <w:color w:val="auto"/>
                <w:sz w:val="21"/>
                <w:szCs w:val="21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3373" w14:textId="77777777" w:rsidR="002E4E48" w:rsidRPr="00962FA4" w:rsidRDefault="002E4E48" w:rsidP="00962FA4">
            <w:pPr>
              <w:suppressAutoHyphens/>
              <w:kinsoku w:val="0"/>
              <w:autoSpaceDE w:val="0"/>
              <w:autoSpaceDN w:val="0"/>
              <w:snapToGrid w:val="0"/>
              <w:spacing w:line="320" w:lineRule="atLeast"/>
              <w:rPr>
                <w:rFonts w:ascii="HGｺﾞｼｯｸM" w:hAnsi="Century"/>
                <w:color w:val="auto"/>
                <w:sz w:val="21"/>
                <w:szCs w:val="21"/>
              </w:rPr>
            </w:pPr>
          </w:p>
        </w:tc>
      </w:tr>
      <w:tr w:rsidR="002E4E48" w:rsidRPr="00962FA4" w14:paraId="4D8877FA" w14:textId="77777777" w:rsidTr="002E4E48">
        <w:trPr>
          <w:trHeight w:val="69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E27A" w14:textId="77777777" w:rsidR="002E4E48" w:rsidRPr="00962FA4" w:rsidRDefault="006A5452" w:rsidP="00962FA4">
            <w:pPr>
              <w:suppressAutoHyphens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ascii="HGｺﾞｼｯｸM" w:hAnsi="Century"/>
                <w:color w:val="auto"/>
                <w:sz w:val="21"/>
                <w:szCs w:val="21"/>
              </w:rPr>
            </w:pPr>
            <w:r w:rsidRPr="00962FA4">
              <w:rPr>
                <w:color w:val="auto"/>
                <w:sz w:val="21"/>
                <w:lang w:bidi="en-US"/>
              </w:rPr>
              <w:t>Total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4CB7" w14:textId="77777777" w:rsidR="002E4E48" w:rsidRPr="00962FA4" w:rsidRDefault="002E4E48" w:rsidP="00962FA4">
            <w:pPr>
              <w:suppressAutoHyphens/>
              <w:kinsoku w:val="0"/>
              <w:autoSpaceDE w:val="0"/>
              <w:autoSpaceDN w:val="0"/>
              <w:snapToGrid w:val="0"/>
              <w:spacing w:line="320" w:lineRule="atLeast"/>
              <w:jc w:val="left"/>
              <w:rPr>
                <w:rFonts w:ascii="HGｺﾞｼｯｸM" w:hAnsi="Century"/>
                <w:color w:val="auto"/>
                <w:sz w:val="21"/>
                <w:szCs w:val="21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05FC" w14:textId="77777777" w:rsidR="002E4E48" w:rsidRPr="00962FA4" w:rsidRDefault="002E4E48" w:rsidP="00962FA4">
            <w:pPr>
              <w:suppressAutoHyphens/>
              <w:kinsoku w:val="0"/>
              <w:autoSpaceDE w:val="0"/>
              <w:autoSpaceDN w:val="0"/>
              <w:snapToGrid w:val="0"/>
              <w:spacing w:line="320" w:lineRule="atLeast"/>
              <w:jc w:val="left"/>
              <w:rPr>
                <w:rFonts w:ascii="HGｺﾞｼｯｸM" w:hAnsi="Century"/>
                <w:color w:val="auto"/>
                <w:sz w:val="21"/>
                <w:szCs w:val="21"/>
              </w:rPr>
            </w:pPr>
          </w:p>
        </w:tc>
      </w:tr>
    </w:tbl>
    <w:p w14:paraId="076F8D29" w14:textId="77777777" w:rsidR="000C67AE" w:rsidRPr="00962FA4" w:rsidRDefault="000C67AE" w:rsidP="00962FA4">
      <w:pPr>
        <w:snapToGrid w:val="0"/>
        <w:ind w:leftChars="81" w:left="180"/>
        <w:rPr>
          <w:rFonts w:ascii="HGｺﾞｼｯｸM" w:hAnsi="Century" w:cs="HGｺﾞｼｯｸM"/>
          <w:color w:val="auto"/>
          <w:sz w:val="21"/>
          <w:szCs w:val="21"/>
        </w:rPr>
      </w:pPr>
      <w:r w:rsidRPr="00962FA4">
        <w:rPr>
          <w:color w:val="auto"/>
          <w:sz w:val="21"/>
          <w:lang w:bidi="en-US"/>
        </w:rPr>
        <w:t>(Attached documents)</w:t>
      </w:r>
    </w:p>
    <w:p w14:paraId="4D0E5E0E" w14:textId="46E34509" w:rsidR="00962FA4" w:rsidRDefault="009A39EE" w:rsidP="00962FA4">
      <w:pPr>
        <w:snapToGrid w:val="0"/>
        <w:ind w:leftChars="163" w:left="741" w:hangingChars="179" w:hanging="379"/>
        <w:rPr>
          <w:color w:val="auto"/>
          <w:sz w:val="21"/>
          <w:lang w:bidi="en-US"/>
        </w:rPr>
      </w:pPr>
      <w:r w:rsidRPr="00962FA4">
        <w:rPr>
          <w:color w:val="auto"/>
          <w:sz w:val="21"/>
          <w:lang w:bidi="en-US"/>
        </w:rPr>
        <w:t>(1)</w:t>
      </w:r>
      <w:r w:rsidR="00962FA4">
        <w:rPr>
          <w:color w:val="auto"/>
          <w:sz w:val="21"/>
          <w:lang w:bidi="en-US"/>
        </w:rPr>
        <w:tab/>
      </w:r>
      <w:r w:rsidRPr="00962FA4">
        <w:rPr>
          <w:color w:val="auto"/>
          <w:sz w:val="21"/>
          <w:lang w:bidi="en-US"/>
        </w:rPr>
        <w:t>Copies of invoices and receipts (</w:t>
      </w:r>
      <w:r w:rsidR="006E2FF8">
        <w:rPr>
          <w:rFonts w:hint="eastAsia"/>
          <w:color w:val="auto"/>
          <w:sz w:val="21"/>
          <w:lang w:bidi="en-US"/>
        </w:rPr>
        <w:t xml:space="preserve">such as </w:t>
      </w:r>
      <w:r w:rsidRPr="00962FA4">
        <w:rPr>
          <w:color w:val="auto"/>
          <w:sz w:val="21"/>
          <w:lang w:bidi="en-US"/>
        </w:rPr>
        <w:t>receipts, bank transfer statements, bankbooks, etc.) that show the breakdown of the application amount</w:t>
      </w:r>
    </w:p>
    <w:p w14:paraId="05291C94" w14:textId="129126DE" w:rsidR="00962FA4" w:rsidRDefault="0097188A" w:rsidP="00962FA4">
      <w:pPr>
        <w:snapToGrid w:val="0"/>
        <w:ind w:leftChars="163" w:left="741" w:hangingChars="179" w:hanging="379"/>
        <w:rPr>
          <w:color w:val="auto"/>
          <w:sz w:val="21"/>
          <w:lang w:bidi="en-US"/>
        </w:rPr>
      </w:pPr>
      <w:r w:rsidRPr="00962FA4">
        <w:rPr>
          <w:color w:val="auto"/>
          <w:sz w:val="21"/>
          <w:lang w:bidi="en-US"/>
        </w:rPr>
        <w:t>(2)</w:t>
      </w:r>
      <w:r w:rsidR="00962FA4">
        <w:rPr>
          <w:color w:val="auto"/>
          <w:sz w:val="21"/>
          <w:lang w:bidi="en-US"/>
        </w:rPr>
        <w:tab/>
      </w:r>
      <w:r w:rsidRPr="00962FA4">
        <w:rPr>
          <w:color w:val="auto"/>
          <w:sz w:val="21"/>
          <w:lang w:bidi="en-US"/>
        </w:rPr>
        <w:t>A document that shows the content, number of times, and period of consultation with experts</w:t>
      </w:r>
    </w:p>
    <w:p w14:paraId="245E4217" w14:textId="38058573" w:rsidR="00962FA4" w:rsidRDefault="00A12C5C" w:rsidP="00962FA4">
      <w:pPr>
        <w:snapToGrid w:val="0"/>
        <w:ind w:leftChars="163" w:left="741" w:hangingChars="179" w:hanging="379"/>
        <w:rPr>
          <w:color w:val="auto"/>
          <w:sz w:val="21"/>
          <w:lang w:bidi="en-US"/>
        </w:rPr>
      </w:pPr>
      <w:r w:rsidRPr="00962FA4">
        <w:rPr>
          <w:color w:val="auto"/>
          <w:sz w:val="21"/>
          <w:lang w:bidi="en-US"/>
        </w:rPr>
        <w:t>(3)</w:t>
      </w:r>
      <w:r w:rsidR="00962FA4">
        <w:rPr>
          <w:color w:val="auto"/>
          <w:sz w:val="21"/>
          <w:lang w:bidi="en-US"/>
        </w:rPr>
        <w:tab/>
      </w:r>
      <w:r w:rsidRPr="00962FA4">
        <w:rPr>
          <w:color w:val="auto"/>
          <w:sz w:val="21"/>
          <w:lang w:bidi="en-US"/>
        </w:rPr>
        <w:t xml:space="preserve">If </w:t>
      </w:r>
      <w:r w:rsidR="006E2FF8">
        <w:rPr>
          <w:rFonts w:hint="eastAsia"/>
          <w:color w:val="auto"/>
          <w:sz w:val="21"/>
          <w:lang w:bidi="en-US"/>
        </w:rPr>
        <w:t xml:space="preserve">using overseas paid employment agencies, </w:t>
      </w:r>
      <w:r w:rsidRPr="00962FA4">
        <w:rPr>
          <w:color w:val="auto"/>
          <w:sz w:val="21"/>
          <w:lang w:bidi="en-US"/>
        </w:rPr>
        <w:t>a document that clarifies that the provider has obtained approval for its notification, license, or filing in the country or region in which the provider is located.</w:t>
      </w:r>
    </w:p>
    <w:p w14:paraId="39C7260D" w14:textId="5C40E224" w:rsidR="00A82C7D" w:rsidRPr="00962FA4" w:rsidRDefault="002E4E48" w:rsidP="00962FA4">
      <w:pPr>
        <w:snapToGrid w:val="0"/>
        <w:ind w:leftChars="163" w:left="741" w:hangingChars="179" w:hanging="379"/>
        <w:rPr>
          <w:rFonts w:ascii="HGｺﾞｼｯｸM" w:hAnsi="Century"/>
          <w:color w:val="auto"/>
          <w:sz w:val="21"/>
          <w:szCs w:val="21"/>
        </w:rPr>
      </w:pPr>
      <w:r w:rsidRPr="00962FA4">
        <w:rPr>
          <w:color w:val="auto"/>
          <w:sz w:val="21"/>
          <w:lang w:bidi="en-US"/>
        </w:rPr>
        <w:t>(4)</w:t>
      </w:r>
      <w:r w:rsidR="00962FA4">
        <w:rPr>
          <w:color w:val="auto"/>
          <w:sz w:val="21"/>
          <w:lang w:bidi="en-US"/>
        </w:rPr>
        <w:tab/>
      </w:r>
      <w:r w:rsidRPr="00962FA4">
        <w:rPr>
          <w:color w:val="auto"/>
          <w:sz w:val="21"/>
          <w:lang w:bidi="en-US"/>
        </w:rPr>
        <w:t>Other documents that the Applicant is requested to submit</w:t>
      </w:r>
      <w:bookmarkEnd w:id="0"/>
    </w:p>
    <w:sectPr w:rsidR="00A82C7D" w:rsidRPr="00962FA4" w:rsidSect="00CD261A">
      <w:headerReference w:type="default" r:id="rId6"/>
      <w:footerReference w:type="default" r:id="rId7"/>
      <w:type w:val="continuous"/>
      <w:pgSz w:w="11906" w:h="16838"/>
      <w:pgMar w:top="1020" w:right="1020" w:bottom="1020" w:left="1020" w:header="720" w:footer="720" w:gutter="0"/>
      <w:pgNumType w:start="1"/>
      <w:cols w:space="720"/>
      <w:noEndnote/>
      <w:titlePg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DB5F" w14:textId="77777777" w:rsidR="00EA3262" w:rsidRDefault="00EA3262">
      <w:r>
        <w:separator/>
      </w:r>
    </w:p>
  </w:endnote>
  <w:endnote w:type="continuationSeparator" w:id="0">
    <w:p w14:paraId="04A312D4" w14:textId="77777777" w:rsidR="00EA3262" w:rsidRDefault="00EA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C45A" w14:textId="77777777" w:rsidR="00AB5FB9" w:rsidRDefault="00AB5FB9" w:rsidP="00CD261A">
    <w:pPr>
      <w:framePr w:wrap="auto" w:vAnchor="text" w:hAnchor="margin" w:xAlign="right" w:y="1"/>
      <w:jc w:val="center"/>
      <w:rPr>
        <w:rFonts w:ascii="ＭＳ 明朝" w:hAnsi="Century"/>
        <w:spacing w:val="60"/>
        <w:sz w:val="20"/>
        <w:szCs w:val="20"/>
      </w:rPr>
    </w:pPr>
    <w:r>
      <w:rPr>
        <w:rFonts w:eastAsia="Times New Roman"/>
        <w:sz w:val="20"/>
        <w:lang w:bidi="en-US"/>
      </w:rPr>
      <w:t xml:space="preserve">- </w:t>
    </w:r>
    <w:r>
      <w:rPr>
        <w:rFonts w:eastAsia="Times New Roman"/>
        <w:sz w:val="20"/>
        <w:lang w:bidi="en-US"/>
      </w:rPr>
      <w:fldChar w:fldCharType="begin"/>
    </w:r>
    <w:r>
      <w:rPr>
        <w:rFonts w:eastAsia="Times New Roman"/>
        <w:sz w:val="20"/>
        <w:lang w:bidi="en-US"/>
      </w:rPr>
      <w:instrText>page \* MERGEFORMAT</w:instrText>
    </w:r>
    <w:r>
      <w:rPr>
        <w:rFonts w:eastAsia="Times New Roman"/>
        <w:sz w:val="20"/>
        <w:lang w:bidi="en-US"/>
      </w:rPr>
      <w:fldChar w:fldCharType="separate"/>
    </w:r>
    <w:r w:rsidR="00EA06A7">
      <w:rPr>
        <w:rFonts w:eastAsia="Times New Roman"/>
        <w:noProof/>
        <w:sz w:val="20"/>
        <w:lang w:bidi="en-US"/>
      </w:rPr>
      <w:t>2</w:t>
    </w:r>
    <w:r>
      <w:rPr>
        <w:rFonts w:eastAsia="Times New Roman"/>
        <w:sz w:val="20"/>
        <w:lang w:bidi="en-US"/>
      </w:rPr>
      <w:fldChar w:fldCharType="end"/>
    </w:r>
    <w:r>
      <w:rPr>
        <w:rFonts w:eastAsia="Times New Roman"/>
        <w:sz w:val="20"/>
        <w:lang w:bidi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2CA5" w14:textId="77777777" w:rsidR="00EA3262" w:rsidRDefault="00EA326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96F6E6A" w14:textId="77777777" w:rsidR="00EA3262" w:rsidRDefault="00EA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F7CA" w14:textId="77777777" w:rsidR="00AB5FB9" w:rsidRDefault="00AB5FB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7AE"/>
    <w:rsid w:val="00011CC4"/>
    <w:rsid w:val="0001518A"/>
    <w:rsid w:val="00015B7E"/>
    <w:rsid w:val="00033754"/>
    <w:rsid w:val="000467C2"/>
    <w:rsid w:val="000C67AE"/>
    <w:rsid w:val="000F31E1"/>
    <w:rsid w:val="00105F56"/>
    <w:rsid w:val="00106255"/>
    <w:rsid w:val="0010790E"/>
    <w:rsid w:val="001446C8"/>
    <w:rsid w:val="00147555"/>
    <w:rsid w:val="001F30D5"/>
    <w:rsid w:val="00205FB6"/>
    <w:rsid w:val="002112F4"/>
    <w:rsid w:val="002119C3"/>
    <w:rsid w:val="002141C0"/>
    <w:rsid w:val="0023133D"/>
    <w:rsid w:val="002500CC"/>
    <w:rsid w:val="0025668C"/>
    <w:rsid w:val="00261A2C"/>
    <w:rsid w:val="002761B9"/>
    <w:rsid w:val="002E4E48"/>
    <w:rsid w:val="002F2EB4"/>
    <w:rsid w:val="002F4FFF"/>
    <w:rsid w:val="00307F87"/>
    <w:rsid w:val="00347656"/>
    <w:rsid w:val="0035262C"/>
    <w:rsid w:val="003776F2"/>
    <w:rsid w:val="003850DE"/>
    <w:rsid w:val="00396019"/>
    <w:rsid w:val="00397CED"/>
    <w:rsid w:val="003A5916"/>
    <w:rsid w:val="003A5F30"/>
    <w:rsid w:val="00417DD5"/>
    <w:rsid w:val="00422F77"/>
    <w:rsid w:val="00441B72"/>
    <w:rsid w:val="00476E2C"/>
    <w:rsid w:val="004844C2"/>
    <w:rsid w:val="004A2D03"/>
    <w:rsid w:val="004C59B2"/>
    <w:rsid w:val="004D23EA"/>
    <w:rsid w:val="004F0B12"/>
    <w:rsid w:val="00511E59"/>
    <w:rsid w:val="00516173"/>
    <w:rsid w:val="005303BE"/>
    <w:rsid w:val="00547F10"/>
    <w:rsid w:val="00556FA9"/>
    <w:rsid w:val="005635F3"/>
    <w:rsid w:val="00567B47"/>
    <w:rsid w:val="005E4045"/>
    <w:rsid w:val="006055F7"/>
    <w:rsid w:val="006324F6"/>
    <w:rsid w:val="00641502"/>
    <w:rsid w:val="00647394"/>
    <w:rsid w:val="00647F1B"/>
    <w:rsid w:val="006A5452"/>
    <w:rsid w:val="006E2FF8"/>
    <w:rsid w:val="0073287D"/>
    <w:rsid w:val="00785F40"/>
    <w:rsid w:val="007C28A8"/>
    <w:rsid w:val="007E1E22"/>
    <w:rsid w:val="007E43CD"/>
    <w:rsid w:val="007F5C9C"/>
    <w:rsid w:val="007F6BD2"/>
    <w:rsid w:val="00811DB5"/>
    <w:rsid w:val="00833676"/>
    <w:rsid w:val="008774F3"/>
    <w:rsid w:val="00882443"/>
    <w:rsid w:val="00886161"/>
    <w:rsid w:val="008E0DA5"/>
    <w:rsid w:val="0090323A"/>
    <w:rsid w:val="00920A92"/>
    <w:rsid w:val="00925561"/>
    <w:rsid w:val="00945DB9"/>
    <w:rsid w:val="00951280"/>
    <w:rsid w:val="00962FA4"/>
    <w:rsid w:val="0097188A"/>
    <w:rsid w:val="009A39EE"/>
    <w:rsid w:val="00A12C5C"/>
    <w:rsid w:val="00A7766B"/>
    <w:rsid w:val="00A82C7D"/>
    <w:rsid w:val="00A924E5"/>
    <w:rsid w:val="00AA2AE9"/>
    <w:rsid w:val="00AA3A2C"/>
    <w:rsid w:val="00AB5FB9"/>
    <w:rsid w:val="00AD30E3"/>
    <w:rsid w:val="00B33362"/>
    <w:rsid w:val="00B43681"/>
    <w:rsid w:val="00B815D8"/>
    <w:rsid w:val="00BB5105"/>
    <w:rsid w:val="00BD46B4"/>
    <w:rsid w:val="00BF4E05"/>
    <w:rsid w:val="00C73CBB"/>
    <w:rsid w:val="00C85FD7"/>
    <w:rsid w:val="00CC098F"/>
    <w:rsid w:val="00CD261A"/>
    <w:rsid w:val="00D22390"/>
    <w:rsid w:val="00D51607"/>
    <w:rsid w:val="00D97722"/>
    <w:rsid w:val="00DA4F2E"/>
    <w:rsid w:val="00DA5A0A"/>
    <w:rsid w:val="00EA06A7"/>
    <w:rsid w:val="00EA3262"/>
    <w:rsid w:val="00EF28DC"/>
    <w:rsid w:val="00EF2CF3"/>
    <w:rsid w:val="00F3668B"/>
    <w:rsid w:val="00F42A7F"/>
    <w:rsid w:val="00F96B74"/>
    <w:rsid w:val="00FA2300"/>
    <w:rsid w:val="00FB7697"/>
    <w:rsid w:val="00F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6AC8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261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D261A"/>
  </w:style>
  <w:style w:type="paragraph" w:styleId="a5">
    <w:name w:val="header"/>
    <w:basedOn w:val="a"/>
    <w:link w:val="a6"/>
    <w:rsid w:val="00BB5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5105"/>
    <w:rPr>
      <w:rFonts w:ascii="Times New Roman" w:hAnsi="Times New Roman"/>
      <w:color w:val="000000"/>
      <w:sz w:val="22"/>
      <w:szCs w:val="22"/>
    </w:rPr>
  </w:style>
  <w:style w:type="paragraph" w:styleId="a7">
    <w:name w:val="Balloon Text"/>
    <w:basedOn w:val="a"/>
    <w:link w:val="a8"/>
    <w:rsid w:val="00205F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05FB6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rsid w:val="008E0DA5"/>
    <w:rPr>
      <w:sz w:val="18"/>
      <w:szCs w:val="18"/>
    </w:rPr>
  </w:style>
  <w:style w:type="paragraph" w:styleId="aa">
    <w:name w:val="annotation text"/>
    <w:basedOn w:val="a"/>
    <w:link w:val="ab"/>
    <w:rsid w:val="008E0DA5"/>
    <w:pPr>
      <w:jc w:val="left"/>
    </w:pPr>
  </w:style>
  <w:style w:type="character" w:customStyle="1" w:styleId="ab">
    <w:name w:val="コメント文字列 (文字)"/>
    <w:link w:val="aa"/>
    <w:rsid w:val="008E0DA5"/>
    <w:rPr>
      <w:rFonts w:ascii="Times New Roman" w:hAnsi="Times New Roman"/>
      <w:color w:val="000000"/>
      <w:sz w:val="22"/>
      <w:szCs w:val="22"/>
    </w:rPr>
  </w:style>
  <w:style w:type="paragraph" w:styleId="ac">
    <w:name w:val="annotation subject"/>
    <w:basedOn w:val="aa"/>
    <w:next w:val="aa"/>
    <w:link w:val="ad"/>
    <w:rsid w:val="008E0DA5"/>
    <w:rPr>
      <w:b/>
      <w:bCs/>
    </w:rPr>
  </w:style>
  <w:style w:type="character" w:customStyle="1" w:styleId="ad">
    <w:name w:val="コメント内容 (文字)"/>
    <w:link w:val="ac"/>
    <w:rsid w:val="008E0DA5"/>
    <w:rPr>
      <w:rFonts w:ascii="Times New Roman" w:hAnsi="Times New Roman"/>
      <w:b/>
      <w:bCs/>
      <w:color w:val="000000"/>
      <w:sz w:val="22"/>
      <w:szCs w:val="22"/>
    </w:rPr>
  </w:style>
  <w:style w:type="paragraph" w:styleId="ae">
    <w:name w:val="Revision"/>
    <w:hidden/>
    <w:uiPriority w:val="99"/>
    <w:semiHidden/>
    <w:rsid w:val="006E2FF8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2026-01-19T00:36:00Z</dcterms:created>
  <dcterms:modified xsi:type="dcterms:W3CDTF">2026-02-04T06:43:00Z</dcterms:modified>
</cp:coreProperties>
</file>